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D0" w:rsidRPr="00926CD0" w:rsidRDefault="00C26FB5" w:rsidP="00C26FB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232410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3" y="21484"/>
                <wp:lineTo x="21423" y="0"/>
                <wp:lineTo x="0" y="0"/>
              </wp:wrapPolygon>
            </wp:wrapTight>
            <wp:docPr id="1" name="Рисунок 1" descr="C:\Users\user\AppData\Local\Microsoft\Windows\INetCache\Content.Word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CD0">
        <w:rPr>
          <w:rFonts w:ascii="Times New Roman" w:hAnsi="Times New Roman" w:cs="Times New Roman"/>
          <w:b/>
          <w:sz w:val="36"/>
          <w:szCs w:val="36"/>
        </w:rPr>
        <w:t>Розвиваємо дикцію:  скоромовки</w:t>
      </w:r>
      <w:r w:rsidR="00926CD0" w:rsidRPr="00926CD0">
        <w:rPr>
          <w:rFonts w:ascii="Times New Roman" w:hAnsi="Times New Roman" w:cs="Times New Roman"/>
          <w:b/>
          <w:sz w:val="36"/>
          <w:szCs w:val="36"/>
        </w:rPr>
        <w:t xml:space="preserve"> для дітей від 2 років</w:t>
      </w:r>
      <w:bookmarkStart w:id="0" w:name="_GoBack"/>
      <w:bookmarkEnd w:id="0"/>
    </w:p>
    <w:p w:rsidR="00926CD0" w:rsidRDefault="00926CD0" w:rsidP="00926CD0">
      <w:p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Правильна та чітка вимова – дуже важливі якості, які потрібні дитині повсякденно. Звісно, у ранньому віці дітки не дуже добре вимовляють усі літери і потрібен час аби навчитися все вірно говорити. Допоможуть у цьому наші скоромовки, вивчення яких перетворить заняття у цікаву гру.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Бабин біб розцвів у дощ —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Буде бабі біб у борщ.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Босий хлопець сіно косить,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Роса росить ноги босі.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Бук бундючивсь перед дубом,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Тряс над дубом бурим чубом.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Дуб пригнув до чуба бука —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Буде букові наука.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В сіренької горлички туркотливе горлечко.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Вередували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вереднички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Що не зварили вареничків.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Не вередуйте,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вередниченьки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>,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Ось поваряться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варениченьки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Водовоз віз воду з водопроводу.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Дзижчить над житом жвавий жук,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Бо жовтий він вдягнув кожух.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D0">
        <w:rPr>
          <w:rFonts w:ascii="Times New Roman" w:hAnsi="Times New Roman" w:cs="Times New Roman"/>
          <w:sz w:val="28"/>
          <w:szCs w:val="28"/>
        </w:rPr>
        <w:t xml:space="preserve">Жовтий жук купив жилет,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Джемпер, джинси та жакет.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Їхав Прокіп мимо кіп.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Лічив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снопи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 xml:space="preserve"> по три копи: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Одна копа ковпаком,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Друга копа ковпаком,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Третя копа ковпаком.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D0">
        <w:rPr>
          <w:rFonts w:ascii="Times New Roman" w:hAnsi="Times New Roman" w:cs="Times New Roman"/>
          <w:sz w:val="28"/>
          <w:szCs w:val="28"/>
        </w:rPr>
        <w:t xml:space="preserve">Коваль кулю кував, кував і перековував.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Коса косить — бруса просить,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Косар Герасим погострив — клин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окосив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Кричав Архип, Архип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охрип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Не треба Архипу кричати до хрипу.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Летів горобець, сів на хлівець,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А як вийшов стрілець, то утік горобець.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CD0">
        <w:rPr>
          <w:rFonts w:ascii="Times New Roman" w:hAnsi="Times New Roman" w:cs="Times New Roman"/>
          <w:sz w:val="28"/>
          <w:szCs w:val="28"/>
        </w:rPr>
        <w:t>Напекли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 xml:space="preserve"> млинців, назвали кравців.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А кравець за млинець та й побіг у танець!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Ой був собі коточок,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Украв собі клубочок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lastRenderedPageBreak/>
        <w:t xml:space="preserve"> Та й сховався в куточок.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Семен сіно віз — не довіз: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Лишив сани — узяв віз.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Сидів горобець на сосні, —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Заснув — і упав уві сні.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Якби не упав уві сні.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Сидів би він ще на сосні.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Сів шпак на шпаківню, заспівав шпак півню: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«Ти не вмієш так, як я — так, як ти, не вмію я».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Ти, малий, скажи малому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Хай малий малому скаже,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Хай малий теля прив’яже.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Туман в траві стеріг отару,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Не дасть отару на поталу.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У садочку барвінок,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На барвінку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втінок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>,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Заберемо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втінок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>,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Вирвімо барвінок.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Хитру сороку спіймати морока,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А на сорок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 xml:space="preserve"> — сорок морок.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Галасливі ґави й галки в гусенят взяли скакалки.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Гусенята їм ґелґочуть, що й вони скакати хочуть.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Кит кота по хвилях катав – кит у воді, кіт на киті.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Заболіло горло в горили, бо горила багато говорила.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Миші в шафі шаруділи – шість шарфів шерстяних з`їли.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Ворона сороці намисто купила,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В намисті сорока намистинки лічила.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Мила митися не вміла –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Мила мило з рук не змила.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Великі </w:t>
      </w:r>
      <w:proofErr w:type="spellStart"/>
      <w:r w:rsidRPr="00926CD0">
        <w:rPr>
          <w:rFonts w:ascii="Times New Roman" w:hAnsi="Times New Roman" w:cs="Times New Roman"/>
          <w:sz w:val="28"/>
          <w:szCs w:val="28"/>
        </w:rPr>
        <w:t>мурахи</w:t>
      </w:r>
      <w:proofErr w:type="spellEnd"/>
      <w:r w:rsidRPr="00926CD0">
        <w:rPr>
          <w:rFonts w:ascii="Times New Roman" w:hAnsi="Times New Roman" w:cs="Times New Roman"/>
          <w:sz w:val="28"/>
          <w:szCs w:val="28"/>
        </w:rPr>
        <w:t xml:space="preserve"> грали у шахи,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 А маленькі мурашки – у шашки. 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У діброві — дуби,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Під дубами — гриби,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Трава — між грибами,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Хмарки — над дубами.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А дідусь Опанас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Нам купив ананас.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Тож приходьте до нас –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>Почастуємо вас.</w:t>
      </w:r>
    </w:p>
    <w:p w:rsidR="00926CD0" w:rsidRDefault="00926CD0" w:rsidP="00926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Ґава ґаву запитала: —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Ти на ґанок не літала? </w:t>
      </w:r>
    </w:p>
    <w:p w:rsidR="00926CD0" w:rsidRDefault="00926CD0" w:rsidP="00926C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— Не літала я на ґанок, </w:t>
      </w:r>
    </w:p>
    <w:p w:rsidR="00A669A3" w:rsidRPr="00926CD0" w:rsidRDefault="00926CD0" w:rsidP="00C26F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CD0">
        <w:rPr>
          <w:rFonts w:ascii="Times New Roman" w:hAnsi="Times New Roman" w:cs="Times New Roman"/>
          <w:sz w:val="28"/>
          <w:szCs w:val="28"/>
        </w:rPr>
        <w:t xml:space="preserve">То й проґавила сніданок. </w:t>
      </w:r>
    </w:p>
    <w:sectPr w:rsidR="00A669A3" w:rsidRPr="00926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3A0E"/>
    <w:multiLevelType w:val="hybridMultilevel"/>
    <w:tmpl w:val="C01214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DF"/>
    <w:rsid w:val="007B20DF"/>
    <w:rsid w:val="00926CD0"/>
    <w:rsid w:val="00A669A3"/>
    <w:rsid w:val="00C26FB5"/>
    <w:rsid w:val="00D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5499C-5311-462B-B321-2B68C983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C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HP</cp:lastModifiedBy>
  <cp:revision>2</cp:revision>
  <dcterms:created xsi:type="dcterms:W3CDTF">2020-04-30T11:14:00Z</dcterms:created>
  <dcterms:modified xsi:type="dcterms:W3CDTF">2020-04-30T11:14:00Z</dcterms:modified>
</cp:coreProperties>
</file>